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napToGrid w:val="0"/>
        <w:jc w:val="left"/>
        <w:rPr>
          <w:rFonts w:cs="Times New Roman"/>
          <w:b w:val="0"/>
          <w:bCs w:val="0"/>
          <w:szCs w:val="22"/>
        </w:rPr>
      </w:pPr>
      <w:r>
        <w:rPr>
          <w:rFonts w:hint="eastAsia" w:cs="Times New Roman"/>
          <w:b w:val="0"/>
          <w:bCs w:val="0"/>
          <w:szCs w:val="22"/>
        </w:rPr>
        <w:t>附件</w:t>
      </w:r>
      <w:r>
        <w:rPr>
          <w:rFonts w:hint="eastAsia" w:cs="Times New Roman"/>
          <w:b w:val="0"/>
          <w:bCs w:val="0"/>
          <w:szCs w:val="22"/>
          <w:lang w:val="en-US" w:eastAsia="zh-CN"/>
        </w:rPr>
        <w:t>1</w:t>
      </w:r>
    </w:p>
    <w:p>
      <w:pPr>
        <w:widowControl/>
        <w:tabs>
          <w:tab w:val="center" w:pos="7759"/>
          <w:tab w:val="left" w:pos="13140"/>
        </w:tabs>
        <w:snapToGrid w:val="0"/>
        <w:jc w:val="left"/>
        <w:rPr>
          <w:rFonts w:hAnsi="黑体" w:cs="Times New Roman"/>
          <w:b/>
          <w:bCs w:val="0"/>
          <w:sz w:val="36"/>
          <w:szCs w:val="36"/>
        </w:rPr>
      </w:pPr>
      <w:r>
        <w:rPr>
          <w:rFonts w:hint="eastAsia" w:cs="Times New Roman"/>
          <w:b/>
          <w:bCs w:val="0"/>
          <w:sz w:val="24"/>
          <w:szCs w:val="22"/>
        </w:rPr>
        <w:tab/>
      </w:r>
      <w:r>
        <w:rPr>
          <w:rFonts w:hint="eastAsia" w:hAnsi="黑体" w:cs="Times New Roman"/>
          <w:b/>
          <w:bCs w:val="0"/>
          <w:sz w:val="36"/>
          <w:szCs w:val="36"/>
        </w:rPr>
        <w:t>免征车辆购置税的新能源汽车车型目录（第二十一批）</w:t>
      </w:r>
    </w:p>
    <w:p>
      <w:pPr>
        <w:widowControl/>
        <w:numPr>
          <w:ilvl w:val="0"/>
          <w:numId w:val="1"/>
        </w:numPr>
        <w:snapToGrid w:val="0"/>
        <w:ind w:left="1363"/>
        <w:rPr>
          <w:rFonts w:cs="Times New Roman"/>
          <w:b/>
          <w:szCs w:val="22"/>
        </w:rPr>
      </w:pPr>
      <w:bookmarkStart w:id="0" w:name="_GoBack"/>
      <w:bookmarkEnd w:id="0"/>
      <w:r>
        <w:rPr>
          <w:rFonts w:hint="eastAsia" w:cs="Times New Roman"/>
          <w:b/>
          <w:szCs w:val="22"/>
        </w:rPr>
        <w:t>纯电动汽车</w:t>
      </w:r>
    </w:p>
    <w:p>
      <w:pPr>
        <w:widowControl/>
        <w:tabs>
          <w:tab w:val="left" w:pos="4726"/>
        </w:tabs>
        <w:snapToGrid w:val="0"/>
        <w:ind w:firstLine="562" w:firstLineChars="200"/>
      </w:pPr>
      <w:r>
        <w:rPr>
          <w:rFonts w:hint="eastAsia" w:cs="Times New Roman"/>
          <w:b/>
          <w:sz w:val="28"/>
          <w:szCs w:val="22"/>
        </w:rPr>
        <w:t>（一）乘用车</w:t>
      </w:r>
    </w:p>
    <w:tbl>
      <w:tblPr>
        <w:tblStyle w:val="7"/>
        <w:tblW w:w="15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2694"/>
        <w:gridCol w:w="1701"/>
        <w:gridCol w:w="2409"/>
        <w:gridCol w:w="1560"/>
        <w:gridCol w:w="1417"/>
        <w:gridCol w:w="1962"/>
        <w:gridCol w:w="2149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通用名称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纯电动续驶里程(km)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动力蓄电池组总质量(kg)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动力蓄电池组总能量（kWh）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北汽(广州)汽车有限公司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BJ7000U3D7G-BEV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EX360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1480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395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北汽新能源汽车常州有限公司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BJ7000KPC4C-BEV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LITE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1030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东南(福建)汽车工业有限公司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DN7008MBEVD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电咖EV300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1090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广汽本田汽车有限公司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GHA7000PAN0ABEV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理念VE1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1625/1635/1670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430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海马汽车有限公司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HMA7000S68BEV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1585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HMA7001S68BEV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1585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HMA7002S68BEV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1585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HMA7003S202BEV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新爱尚EV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950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HMA7003S203BEV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1070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HMA7003S68BEV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1585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湖南江南汽车制造有限公司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JNJ7000EVX26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云100S/云100plus/众泰云EV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1075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湖南猎豹汽车股份有限公司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LBA7000CABEV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CS9EV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1610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江铃汽车股份有限公司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JX6540PD5BEV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域虎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2285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500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江西江铃集团新能源汽车有限公司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JX7002ESCBEV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E180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1025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JX7003ESABEV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E200/E200S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978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兰州知豆电动汽车有限公司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LZD7002BEV05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知豆D3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950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陕西通家汽车股份有限公司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STJ6408EVC1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福家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1470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上海汽车集团股份有限公司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CSA7001UBEV1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名爵EZS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1518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威马汽车制造温州有限公司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SZS6460A09BEV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EX5400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1753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376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SZS6460A11BEV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EX5500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1803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SZS6460A14BEV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EX5 PRO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1820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SZS6460A15BEV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EX5 PRO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1777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384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SZS6460A16BEV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EX5 PRO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1726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一汽海马汽车有限公司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HMC6481MM0BEV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海马E7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1885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382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一汽吉林汽车有限公司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CA7007REVZX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R7EV智行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1585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长城汽车股份有限公司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CC7001CE03BEV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欧拉iQ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1480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354±5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27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郑州日产汽车有限公司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ZN6453V1YBEV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帅客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1710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388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ZN6496H2YBEV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锐骐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2040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445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中国第一汽车集团有限公司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CA7001BEVA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SITECH DEV1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1120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重庆金康新能源汽车有限公司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SKE7000BEVF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金康汽车S513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1755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365±10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SKE7001BEVF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金康汽车瑞驰EV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1755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370±10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重庆长安汽车股份有限公司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SC7003AKBEV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第二代逸动EV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1605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360±10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</w:tbl>
    <w:p>
      <w:pPr>
        <w:widowControl/>
        <w:snapToGrid w:val="0"/>
        <w:jc w:val="left"/>
      </w:pPr>
    </w:p>
    <w:p>
      <w:pPr>
        <w:widowControl/>
        <w:tabs>
          <w:tab w:val="left" w:pos="4726"/>
        </w:tabs>
        <w:snapToGrid w:val="0"/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（二）客车</w:t>
      </w:r>
    </w:p>
    <w:tbl>
      <w:tblPr>
        <w:tblStyle w:val="7"/>
        <w:tblW w:w="15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3396"/>
        <w:gridCol w:w="1605"/>
        <w:gridCol w:w="1889"/>
        <w:gridCol w:w="1130"/>
        <w:gridCol w:w="2054"/>
        <w:gridCol w:w="2001"/>
        <w:gridCol w:w="1600"/>
        <w:gridCol w:w="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序号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纯电动续驶里程(km)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动力蓄电池组总质量(kg)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动力蓄电池组总能量（kWh）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安徽安凯汽车股份有限公司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HFF6600GEV1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4650/4800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HFF6650GEV31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5200/5300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864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HFF6855G03EV1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565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8500/8800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北京北方华德尼奥普兰客车股份有限公司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BFC6129GBEV2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532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11850/12000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2086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BJ6105EVCA-41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10400/10800/11200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1100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BYD6811HZEV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1232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成都客车股份有限公司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CDK6590CBEV1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4500/4300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CDK6600CBEV1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4300/4100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576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丹东黄海汽车有限责任公司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DD6109EV10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470/530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10450/10800/11200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1862/2086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267/304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东莞中汽宏远汽车有限公司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KMT6106GBEV1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10600/10350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KMT6820GBEV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5100/5320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佛山市飞驰汽车制造有限公司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FSQ6111BEVG2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10100/9790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福建新福达汽车工业有限公司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FZ6108UFBEV04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570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11850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2086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FZ6125UFBEV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12830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2156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FZ6125UFBEV01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12700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广西申龙汽车制造有限公司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HQK6109BEVB29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10700/11300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HQK6109BEVB30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10700/11300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HQK6109BEVB31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10700/11300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HQK6819BEVB20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202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7600/7900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738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HQK6819BEVB21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7600/7900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738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HQK6819BEVB22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7700/8000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995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HQK6819BEVB23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7600/7900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贵州长江汽车有限公司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GK6660GBEV1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4950/5100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杭州长江汽车有限公司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FDC6100PBABEV15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11450/11700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2150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FDC6850PBABEV15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550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8900/9100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1632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河南少林客车股份有限公司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SLG6805EVG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277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6400/6700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749±15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湖南中车时代电动汽车股份有限公司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TEG6105BEV01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10200/9900/9600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TEG6106BEV48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11500/11100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2046±100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TEG6106BEV49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260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10300/9900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1125±50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TEG6106BEV51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500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11900/11500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TEG6110BEV04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11950/11550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1680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TEG6125BEV08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11300/10900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TEG6801BEV16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7500/7200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876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34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TEG6801BEV19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7400/7100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675±30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TEG6801BEV20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7500/7200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861±40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TEG6802BEV01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378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8000/7700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37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TEG6851BEV36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395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8200/8500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38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湖州恩驰汽车有限公司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HZK6651BEVH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5380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683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39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HZK6820BEVH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260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7490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1085±31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江苏九龙汽车制造有限公司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HKL6100GBEV2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10500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1374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江苏友谊汽车有限公司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ZGT6110LBEV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539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12250/12550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1963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江西之信汽车有限公司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YLK6101BEVG1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11200/10800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43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YLK6105BEVG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265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10400/9960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1086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44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YLK6800BEVG1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7100/6900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45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YLK6801BEVG1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7350/7150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968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金龙联合汽车工业(苏州)有限公司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KLQ6109GAEVN7A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10800/11100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47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KLQ6605GEVN1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220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4950/5250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432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62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KLQ6850GEVN11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385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8400/8700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1130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162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KLQ6812KAEV1N2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eastAsia="仿宋_GB2312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  <w:t>340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9200</w:t>
            </w: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8700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eastAsia="仿宋_GB2312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  <w:t>1075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eastAsia="仿宋_GB2312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50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KLQ6111HZEV1N2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eastAsia="仿宋_GB2312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11300</w:t>
            </w: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11800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eastAsia="仿宋_GB2312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  <w:t>1536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eastAsia="仿宋_GB2312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  <w:t>218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昆明客车制造有限公司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KK6102GEV01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420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10200/10800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1536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219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52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KK6850GEV01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8200/8500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1296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53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NJL6100EV10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562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11300/11600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54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NJL6100EVG2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10940/11240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55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NJL6117EV6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613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12420/12720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2270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56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NJL6809EVG1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6950/7250/7500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奇瑞万达贵州客车股份有限公司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WD6602BEV8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2885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576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58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厦门金龙联合汽车工业有限公司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XMQ6112SGBEVM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纯电动双层城市客车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12700/12900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59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XMQ6821CYBEVL4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8500/9000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山西新能源汽车工业有限公司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JHC6810BEVG2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270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8300/8700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892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61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JHC6850BEVG1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470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8900/9300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1338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62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上海申龙客车有限公司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SLK6108UEBEVY1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11100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63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SLK6109UEBEVJ1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10400/10700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1195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64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SLK6109UEBEVL1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10600/11000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1171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65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SLK6109UEBEVY1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11300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SLK6109ULE0BEVS4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10600/11000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67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SLK6109ULE0BEVS7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410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11600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277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68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SLK6118ABEVL5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11700/12400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69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SLK6118UBEVN3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550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11700/12400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2150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70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SLK6129UEBEVN3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12900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2568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71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SLK6129ULE0BEVN1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12600/12200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72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SLK6859UEBEVJ1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8400/8900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765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73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SLK6859UEBEVJ5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8500/9000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794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74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SLK6859UEBEVL1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8500/9000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796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75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SLK6859UEBEVL2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8500/9000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eastAsia="zh-CN"/>
              </w:rPr>
              <w:t>钛酸</w:t>
            </w: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76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SLK6859UEBEVN1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8500/9000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77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SLK6859ULE0BEVJ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8500/9000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870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SLK6859ULE0BEVJ1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8500/9000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79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SLK6859ULE0BEVL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8500/9000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870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80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SLK6929UEBEVJ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9700/10200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1792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81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SLK6929UEBEVJ1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430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9900/10400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1950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82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SLK6929ULE0BEVJ1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9700/10200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1688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83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上海申沃客车有限公司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SWB6129BEV38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纯电动低地板城市客车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625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12300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84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SWB6802BEV58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石家庄中博汽车有限公司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SQ6105BEVBT21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11700/12200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eastAsia="zh-CN"/>
              </w:rPr>
              <w:t>钛酸</w:t>
            </w: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86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SQ6121BEVBT21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13600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2405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eastAsia="zh-CN"/>
              </w:rPr>
              <w:t>钛酸</w:t>
            </w: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四川国宏汽车有限公司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LSK6105GEV1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1244±37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88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四川省客车制造有限责任公司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EM6830BEVL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380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7640/7940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89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EM6850BEVG2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340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7500/7750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1049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90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天津比亚迪汽车有限公司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TJK6104BEV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560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91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TJK6850BEV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500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8830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1540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芜湖中骐汽车制造有限公司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HL6810BEV01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武汉客车制造股份有限公司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WH6810GBEV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6730/6880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烟台舒驰客车有限责任公司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YTK6830GEV8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275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7180/7000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845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95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云南五龙汽车有限公司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FDE6120PDABEV07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560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12000/11750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96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FDE6850PBABEV05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8050/7850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97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浙江中车电车有限公司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CSR6110GSEV4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10400/10700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1088/350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98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CSR6121GSEV6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261.7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11600/11940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1088/350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99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郑州宇通客车股份有限公司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ZK6105BEVG48L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590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11050/11200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100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ZK6106BEVG2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450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8500/8750/9000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1296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101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ZK6115BEVY16A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435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11200/11500/11800/12100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102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ZK6650BEVG23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455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5350/5550/5750/5950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103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ZK6815BEVG4L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6850/7150/7450/7800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874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104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ZK6850BEVG57A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550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8200/8500/8800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1560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105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ZK6856BEVG1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6700/7000/7300/7600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941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中通客车控股股份有限公司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LCK6108EVG3M1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610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10700/11200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2043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107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珠海广通汽车有限公司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GTQ6126BEVB1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11400/11800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1177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108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GTQ6129BEVB20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12100/12450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276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109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GTQ6801BEVB1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8000/7600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795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110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GTQ6851BEVB1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7800/8200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795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111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GTQ6853BEVBT9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9200/9600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1650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eastAsia="zh-CN"/>
              </w:rPr>
              <w:t>钛酸</w:t>
            </w: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112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GTQ6858BEVB11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8800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796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113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GTQ6858BEVB9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8800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114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GTQ6858BEVBT9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8800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1094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eastAsia="zh-CN"/>
              </w:rPr>
              <w:t>钛酸</w:t>
            </w: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int="eastAsia" w:hAnsi="Calibri" w:eastAsia="仿宋_GB2312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珠海市广通客车有限公司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GTZ6112BEV5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342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11500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int="eastAsia" w:hAnsi="Calibri" w:eastAsia="仿宋_GB2312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GTZ6859BEVB2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585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8765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</w:tbl>
    <w:p>
      <w:pPr>
        <w:snapToGrid w:val="0"/>
      </w:pPr>
    </w:p>
    <w:p>
      <w:pPr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（三）货车</w:t>
      </w:r>
    </w:p>
    <w:tbl>
      <w:tblPr>
        <w:tblStyle w:val="7"/>
        <w:tblW w:w="15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"/>
        <w:gridCol w:w="3543"/>
        <w:gridCol w:w="2127"/>
        <w:gridCol w:w="2126"/>
        <w:gridCol w:w="1701"/>
        <w:gridCol w:w="1701"/>
        <w:gridCol w:w="1276"/>
        <w:gridCol w:w="1275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序号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纯电动续驶里程(km)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动力蓄电池组总质量(kg)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动力蓄电池组总能量（kWh）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安徽华菱汽车有限公司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HN4251H35C8BEV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纯电动牵引汽车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11800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BYD107017BBEV3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纯电动货车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河北中兴汽车制造有限公司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BQ1030KV1BEV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纯电动多用途货车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江铃汽车股份有限公司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JX1032PSED5BEV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纯电动多用途货车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山东吉海新能源汽车有限公司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JHN1024CCBEV3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300±6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</w:t>
            </w:r>
          </w:p>
        </w:tc>
        <w:tc>
          <w:tcPr>
            <w:tcW w:w="3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JHN1032CGBEV1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山东凯马汽车制造有限公司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KMC3311GCBEVA77M3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纯电动自卸汽车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15305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四川南骏汽车集团有限公司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NJA1042PDB33BEV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中国重汽集团成都王牌商用车有限公司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CDW1030EV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纯电动多用途货车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</w:tbl>
    <w:p>
      <w:pPr>
        <w:widowControl/>
        <w:snapToGrid w:val="0"/>
        <w:jc w:val="left"/>
      </w:pPr>
      <w:r>
        <w:br w:type="page"/>
      </w:r>
    </w:p>
    <w:p>
      <w:pPr>
        <w:widowControl/>
        <w:snapToGrid w:val="0"/>
        <w:jc w:val="left"/>
      </w:pPr>
    </w:p>
    <w:p>
      <w:pPr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（四）专用车</w:t>
      </w:r>
    </w:p>
    <w:tbl>
      <w:tblPr>
        <w:tblStyle w:val="7"/>
        <w:tblW w:w="14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"/>
        <w:gridCol w:w="3042"/>
        <w:gridCol w:w="1876"/>
        <w:gridCol w:w="2415"/>
        <w:gridCol w:w="1350"/>
        <w:gridCol w:w="1876"/>
        <w:gridCol w:w="1740"/>
        <w:gridCol w:w="1275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序号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纯电动续驶里程(km)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动力蓄电池组总质量(kg)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动力蓄电池组总能量（kWh）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HFC5049XGCEV4H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纯电动电力工程车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835±25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BJ5030XXYEV2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BYD5030XXYBEV3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成都雅骏汽车制造有限公司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CTT5072TCAGN1BEV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纯电动餐厨垃圾车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DFA5030XXYFBEV3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DFA5041XDWBEV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纯电动流动服务车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588±10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EQ5033ZLJTBEV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纯电动自卸式垃圾车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374±5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EQ5033ZXXTBEV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374±5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EQ5034XDWTZBEV1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纯电动流动服务车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380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东风云南汽车有限公司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EQ5046XXYPBEVB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福建龙马环卫装备股份有限公司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FLM5180GQXDFBEVS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FLM5180TDYDFBEV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纯电动多功能抑尘车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12450/11070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FLM5180ZYSDFBEVK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10900/10610/11050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广东圣宝汽车实业有限公司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GSB5032XXYDFBEV2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1930/2100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广西申龙汽车制造有限公司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HQK5046BEVXXY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贵州长江汽车有限公司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GK5021XXYBEV1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232.0±7.0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哈尔滨龙江客车制造有限公司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LJK5040XXYDEV1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合加新能源汽车有限公司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HJK5080ZXXSTBEV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260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HJK5100TSLSTBEV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HJK5100ZYSSTBEV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HJK5101ZZZSTBEV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HJK5181GQXEQBEV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HJK5180ZYSEQBEV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11100/11350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河北长安汽车有限公司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SC5033XXYJBEV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1550/1590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SC5033XXYKBEV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26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SC5033XXYLBEV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1550/1590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27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SC5033XXYMBEV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SC5033XXYNBEV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1550/1590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329±9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SC5033XXYPBEV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329±9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SC5033XXYQBEV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1550/1590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329±9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SC5033XXYRBEV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329±9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SC5035TYHDDBEV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河南森源重工有限公司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SMQ5030XLCBEV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306±5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34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SMQ5040XLCBEV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SMQ5070GQXBEV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SMQ5073TSLBEV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37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SMQ5073ZYSBEV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38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SMQ5074XLCBEV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39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SMQ5076XXYBEV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SMQ5080TXSBEV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41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SMQ5183TXSBEV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SMQ5250GJBBEV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纯电动混凝土搅拌运输车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43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湖北三环专用汽车有限公司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STQ5049XLCNBEV6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340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748±20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44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湖北世纪中远车辆有限公司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ZYP5070TCABEV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纯电动餐厨垃圾车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640±10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45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湖北新楚风汽车股份有限公司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HQG5035XXYEV1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HQG5037XXYEV1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47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HQG5046XSHEV1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江苏银宝专用车有限公司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SYB5030ZZZBEV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SYB5070TCABEV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纯电动餐厨垃圾车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50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SYB5071ZYSBEV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江西博能上饶客车有限公司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SR5040XSHBEV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52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江西昌河汽车有限责任公司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CH5031XXYBEVRA3C2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53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江西大乘汽车有限公司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JML5041XXYBEV01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270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620±18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54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JML5041XXYBEV02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748±20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55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JML5041XXYBEV03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770±20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56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江西江铃汽车集团改装车股份有限公司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JX5043XGCML2BEV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纯电动工程车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377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57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江西宜春客车厂有限公司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JYK5030XXYBEV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58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JYK5030XXYBEV2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59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柳州延龙汽车有限公司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LZL5070CTYBEV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纯电动桶装垃圾运输车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NJL5038XLCBEV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450±13.5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61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NJL5038XXYBEV7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62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NJL5310ZLJBEV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纯电动自卸式垃圾车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2724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63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南京汽车集团有限公司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NJ5038ZXXZEV1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64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NJ5047XXYCEV9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65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宁波杉杉汽车有限公司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NSS5045XXYBEVB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奇瑞商用车(安徽)有限公司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SQR5030XYZBEVK06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67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山东吉海新能源汽车有限公司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JHN5024CCXXYBEV3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300±6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68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JHN5032CGXSHBEV1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69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陕西汽车集团有限责任公司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SX5041XXYBEV281M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70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SX5046XXYBEV331L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71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陕西秦星汽车有限责任公司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SYD5020XXYBEV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72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陕西通家汽车股份有限公司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STJ5026XXYEV6D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73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STJ5029XXYEV6R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74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上海申龙客车有限公司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SLK5030XYZE0BEV01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75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SLK5031XXYBEVY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76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SLK5032XXYBEV3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77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SLK5040XLCSBEV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深圳东风汽车有限公司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EQ5040XTYBEVS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纯电动密闭式桶装垃圾车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79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四川南骏汽车集团有限公司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NJA5030XXYSDB32BEV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80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NJA5040XXYPDB33BEV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81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NJA5041XXYPDB33BEV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82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NJA5042XXYPDB33BEV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83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四川野马汽车股份有限公司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SQJ5020XXYBEV2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84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苏州益茂电动客车有限公司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ZQK5026XXYBEV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芜湖宝骐汽车制造有限公司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WXS5021XXYBEV04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86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芜湖中骐汽车制造有限公司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HL5040XXYBEV01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87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襄阳九州汽车有限公司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SYC5030XXYBEVE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88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徐州工程机械集团有限公司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XZJ5040TSLSBEV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89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XZJ5040TYHSBEV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90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徐州徐工汽车制造有限公司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XGA5311ZLJBEVW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纯电动自卸式垃圾车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280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2218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91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扬子江汽车集团有限公司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WG5031XXYBEV1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92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长沙中联重科环境产业有限公司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ZBH5123TSLBYBEV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93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郑州日产汽车有限公司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ZN5031XYZV1YBEV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94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ZN5034XXYV1YBEV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295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95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ZN5037XGCH2YBEV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纯电动工程车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96</w:t>
            </w: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ZN5038XGCH2YBEV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纯电动工程车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97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中国重汽集团成都王牌商用车有限公司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CDW5031XGCEV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纯电动工程车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98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中汽商用汽车有限公司（杭州）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ZQZ5031TYHBEV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</w:tbl>
    <w:p>
      <w:pPr>
        <w:widowControl/>
        <w:snapToGrid w:val="0"/>
        <w:jc w:val="left"/>
      </w:pPr>
    </w:p>
    <w:p>
      <w:pPr>
        <w:widowControl/>
        <w:snapToGrid w:val="0"/>
        <w:rPr>
          <w:rFonts w:cs="Times New Roman"/>
          <w:b/>
          <w:szCs w:val="22"/>
        </w:rPr>
      </w:pPr>
      <w:r>
        <w:rPr>
          <w:rFonts w:hint="eastAsia" w:cs="Times New Roman"/>
          <w:b/>
          <w:szCs w:val="22"/>
        </w:rPr>
        <w:t xml:space="preserve">    二、插电式混合动力汽车</w:t>
      </w:r>
    </w:p>
    <w:p>
      <w:pPr>
        <w:widowControl/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（一）乘用车</w:t>
      </w:r>
    </w:p>
    <w:tbl>
      <w:tblPr>
        <w:tblStyle w:val="7"/>
        <w:tblW w:w="15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2235"/>
        <w:gridCol w:w="1702"/>
        <w:gridCol w:w="2383"/>
        <w:gridCol w:w="1404"/>
        <w:gridCol w:w="1268"/>
        <w:gridCol w:w="1122"/>
        <w:gridCol w:w="1261"/>
        <w:gridCol w:w="1264"/>
        <w:gridCol w:w="986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汽车生产企业名称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通用名称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纯电动续驶里程（km）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燃料消耗量(L/100km)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发动机排量(mL)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动力蓄电池总质量（kg）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动力蓄电池总能量（kWh）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北京现代汽车有限公司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BH7200PHEVRAS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全新索纳塔 插电混动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5.2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1999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1768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比亚迪汽车有限公司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BYD7152WTHEVB2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比亚迪秦Pro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4.3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1497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1665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华晨宝马汽车有限公司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BMW6462ABHEV(BMWX1)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宝马X1插电式混合动力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6.6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1499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BMW7201EMHEV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宝马5系插电式混合动力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5.9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1998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2005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江铃汽车股份有限公司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JX6460PC5HEV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territory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5.5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1499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1780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上海汽车集团股份有限公司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CSA6454NEPHEV1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荣威eRX5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5.2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1490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1730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CSA7152SEPHEV1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名爵eMG6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4.2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1490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1495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CSA7152SEPHEV2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名爵eMG6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4.3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1490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1495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CSA7154SEPHEV1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荣威ei6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4.2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1490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1480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CSA7154SEPHEV2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荣威ei6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4.3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1490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1480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浙江豪情汽车制造有限公司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HQ7152PHEV10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帝豪GL PHEV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4.9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1477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1650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浙江吉利汽车有限公司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MR6471PHEV04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嘉际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5.3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1477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1846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/>
              <w:adjustRightInd w:val="0"/>
              <w:snapToGrid w:val="0"/>
              <w:jc w:val="right"/>
              <w:textAlignment w:val="auto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</w:tbl>
    <w:p>
      <w:pPr>
        <w:widowControl/>
        <w:snapToGrid w:val="0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注：插电式混合动力汽车燃料消耗量仅包括传统燃料/不含电能折算。</w:t>
      </w:r>
    </w:p>
    <w:p>
      <w:pPr>
        <w:widowControl/>
        <w:jc w:val="left"/>
      </w:pPr>
    </w:p>
    <w:p>
      <w:pPr>
        <w:widowControl/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（二）客车</w:t>
      </w:r>
    </w:p>
    <w:tbl>
      <w:tblPr>
        <w:tblStyle w:val="7"/>
        <w:tblW w:w="15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2263"/>
        <w:gridCol w:w="1438"/>
        <w:gridCol w:w="2291"/>
        <w:gridCol w:w="955"/>
        <w:gridCol w:w="1559"/>
        <w:gridCol w:w="851"/>
        <w:gridCol w:w="1701"/>
        <w:gridCol w:w="1276"/>
        <w:gridCol w:w="1136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序号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汽车生产企业名称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纯电动续驶里程（km）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燃料消耗量(L/100km)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发动机排量(mL)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动力蓄电池总质量（kg）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outlineLvl w:val="9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动力蓄电池总能量（kWh）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安徽安凯汽车股份有限公司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HFF6100G03CHEV23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15.01(kg/100km)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7470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11700/12400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700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HFF6101G03CHEV12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13.5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4730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9650/10200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644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HFF6102G03CHEV1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Ansi="Calibri" w:cs="Calibri"/>
                <w:spacing w:val="-17"/>
                <w:kern w:val="0"/>
                <w:sz w:val="21"/>
                <w:szCs w:val="21"/>
              </w:rPr>
              <w:t>14.7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6494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11600/12300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960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HFF6121G03CHEV-22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18.7(kg/100km)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6494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12200/12900/13600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666(136/530)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HFF6850G03CHEV2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16.36(kg/100km)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8730/9270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北汽(常州)汽车有限公司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BJ6851B21CHEVN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10.8（kg/100km)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4730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8300/8600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251±7.5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BJ6127SHEVCA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16.6(kg/100km)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4156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13650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湖南中车时代电动汽车股份有限公司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TEG6106EHEV19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14.8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6600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11800/11400/11000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TEG6851EHEV07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12.1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4400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8700/9100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厦门金龙旅行车有限公司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XML6105JHEVS5C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14.9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6870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12125/11825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</w:t>
            </w:r>
          </w:p>
        </w:tc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上海申龙客车有限公司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SLK6109UDHEVE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14.8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6494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11800/12100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700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SLK6109UDHEVL1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14.8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6494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11800/12300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360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SLK6109UNHEVZ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19.6(kg/100km)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6494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11800/12500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14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SLK6129UDHEVN1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17.6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6494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12400/13100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15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SLK6129UDHEVZ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17.6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6494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12400/13100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16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SLK6129UNHEVL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19.5(kg/100km)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12800/13400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17</w:t>
            </w:r>
          </w:p>
        </w:tc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SLK6129UNHEVZ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20.46(kg/100km)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13200/13600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NG</w:t>
            </w:r>
          </w:p>
        </w:tc>
      </w:tr>
    </w:tbl>
    <w:p>
      <w:pPr>
        <w:widowControl/>
        <w:snapToGrid w:val="0"/>
        <w:rPr>
          <w:rFonts w:cs="Times New Roman"/>
          <w:b/>
          <w:sz w:val="28"/>
          <w:szCs w:val="22"/>
        </w:rPr>
      </w:pPr>
      <w:r>
        <w:rPr>
          <w:rFonts w:hint="eastAsia"/>
          <w:bCs/>
          <w:sz w:val="24"/>
        </w:rPr>
        <w:t>注：插电式混合动力汽车燃料消耗量仅包括传统燃料/不含电能折算。</w:t>
      </w:r>
    </w:p>
    <w:p>
      <w:pPr>
        <w:widowControl/>
        <w:snapToGrid w:val="0"/>
        <w:ind w:firstLine="640" w:firstLineChars="200"/>
        <w:jc w:val="left"/>
      </w:pPr>
      <w:r>
        <w:rPr>
          <w:rFonts w:hint="eastAsia"/>
        </w:rPr>
        <w:br w:type="page"/>
      </w:r>
      <w:r>
        <w:rPr>
          <w:rFonts w:hint="eastAsia"/>
          <w:b/>
        </w:rPr>
        <w:t>三、</w:t>
      </w:r>
      <w:r>
        <w:rPr>
          <w:rFonts w:hint="eastAsia" w:cs="Times New Roman"/>
          <w:b/>
          <w:szCs w:val="22"/>
        </w:rPr>
        <w:t>燃料电池汽车</w:t>
      </w:r>
    </w:p>
    <w:p>
      <w:pPr>
        <w:widowControl/>
        <w:snapToGrid w:val="0"/>
        <w:spacing w:line="192" w:lineRule="auto"/>
        <w:ind w:left="1288"/>
        <w:rPr>
          <w:rFonts w:cs="Times New Roman"/>
          <w:b/>
          <w:szCs w:val="22"/>
        </w:rPr>
      </w:pPr>
    </w:p>
    <w:p>
      <w:pPr>
        <w:widowControl/>
        <w:numPr>
          <w:ilvl w:val="0"/>
          <w:numId w:val="2"/>
        </w:numPr>
        <w:snapToGrid w:val="0"/>
        <w:spacing w:line="192" w:lineRule="auto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客车</w:t>
      </w:r>
    </w:p>
    <w:tbl>
      <w:tblPr>
        <w:tblStyle w:val="7"/>
        <w:tblW w:w="15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2268"/>
        <w:gridCol w:w="1560"/>
        <w:gridCol w:w="1842"/>
        <w:gridCol w:w="3686"/>
        <w:gridCol w:w="1843"/>
        <w:gridCol w:w="1417"/>
        <w:gridCol w:w="1134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汽车生产企业名称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续驶里程（km）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整车整备质量（kg）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燃料电池系统额定功率(kW)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驱动电机额定功率(kW)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EQ6100CACFCEV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燃料电池城市客车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100（氢系统不工作）/540（仅氢系统工作）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10650/10950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江苏九龙汽车制造有限公司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HKL6800GFCEV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燃料电池城市客车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7550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32.5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NJL6859FCEV3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燃料电池城市客车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9000/9500/10000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上海申龙客车有限公司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SLK6750GFCEVZ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燃料电池客车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90(氢系统不工作)/302(氢系统工作)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5900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中通客车控股股份有限公司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LCK6105FCEVG1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燃料电池城市客车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510(氢系统工作)/165(氢系统不工作)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10600/11200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中通客车控股股份有限公司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LCK6900FCEVG1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燃料电池城市客车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90(氢系统不工作)/350(氢系统工作)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8700/9100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中通客车控股股份有限公司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LCK6900FCEVG2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燃料电池城市客车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90(氢系统不工作)/350(氢系统工作)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8700/9100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中植汽车(淳安)有限公司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SPK6891FCEVP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燃料电池客车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eastAsia="仿宋_GB2312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9350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31.3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仿宋" w:hAnsi="仿宋" w:eastAsia="仿宋" w:cs="Arial"/>
                <w:color w:val="000000"/>
                <w:kern w:val="0"/>
                <w:sz w:val="20"/>
              </w:rPr>
            </w:pPr>
          </w:p>
        </w:tc>
      </w:tr>
    </w:tbl>
    <w:p>
      <w:pPr>
        <w:widowControl/>
        <w:snapToGrid w:val="0"/>
        <w:jc w:val="left"/>
      </w:pPr>
    </w:p>
    <w:p>
      <w:pPr>
        <w:widowControl/>
        <w:snapToGrid w:val="0"/>
        <w:jc w:val="left"/>
      </w:pPr>
    </w:p>
    <w:p>
      <w:pPr>
        <w:pStyle w:val="30"/>
        <w:widowControl/>
        <w:numPr>
          <w:ilvl w:val="0"/>
          <w:numId w:val="2"/>
        </w:numPr>
        <w:snapToGrid w:val="0"/>
        <w:spacing w:line="192" w:lineRule="auto"/>
        <w:ind w:firstLineChars="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专用车</w:t>
      </w:r>
    </w:p>
    <w:tbl>
      <w:tblPr>
        <w:tblStyle w:val="7"/>
        <w:tblW w:w="15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2242"/>
        <w:gridCol w:w="1558"/>
        <w:gridCol w:w="1821"/>
        <w:gridCol w:w="3651"/>
        <w:gridCol w:w="1932"/>
        <w:gridCol w:w="1417"/>
        <w:gridCol w:w="1142"/>
        <w:gridCol w:w="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序号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汽车生产企业名称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续驶里程（km）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整车整备质量（kg）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燃料电池系统额定功率(kW)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驱动电机额定功率(kW)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EQ5080XXYTFCEV7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燃料电池厢式运输车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350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4835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30.1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中通客车控股股份有限公司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LCK5095XXYFCEVH9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燃料电池厢式运输车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40(氢系统不工作)/320(氢系统工作)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4900/5100/5400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30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</w:tbl>
    <w:p>
      <w:pPr>
        <w:widowControl/>
        <w:snapToGrid w:val="0"/>
        <w:spacing w:line="192" w:lineRule="auto"/>
      </w:pPr>
      <w:r>
        <w:br w:type="page"/>
      </w:r>
    </w:p>
    <w:p>
      <w:pPr>
        <w:widowControl/>
        <w:snapToGrid w:val="0"/>
        <w:spacing w:line="192" w:lineRule="auto"/>
      </w:pPr>
    </w:p>
    <w:p>
      <w:pPr>
        <w:widowControl/>
        <w:numPr>
          <w:numId w:val="0"/>
        </w:numPr>
        <w:snapToGrid w:val="0"/>
        <w:spacing w:line="192" w:lineRule="auto"/>
        <w:rPr>
          <w:rFonts w:hint="eastAsia"/>
          <w:b/>
          <w:bCs/>
          <w:lang w:eastAsia="zh-CN"/>
        </w:rPr>
      </w:pPr>
    </w:p>
    <w:p>
      <w:pPr>
        <w:widowControl/>
        <w:numPr>
          <w:ilvl w:val="0"/>
          <w:numId w:val="3"/>
        </w:numPr>
        <w:snapToGrid w:val="0"/>
        <w:spacing w:line="192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/>
          <w:b/>
          <w:bCs/>
          <w:lang w:eastAsia="zh-CN"/>
        </w:rPr>
        <w:t>勘误</w:t>
      </w:r>
    </w:p>
    <w:p>
      <w:pPr>
        <w:widowControl/>
        <w:tabs>
          <w:tab w:val="center" w:pos="7759"/>
          <w:tab w:val="left" w:pos="13140"/>
        </w:tabs>
        <w:snapToGrid w:val="0"/>
        <w:ind w:firstLine="560" w:firstLineChars="200"/>
        <w:jc w:val="left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免征车辆购置税的新能源汽车车型目录》（第十八批）中，</w:t>
      </w:r>
      <w:r>
        <w:rPr>
          <w:rFonts w:hint="eastAsia" w:cs="仿宋_GB2312"/>
          <w:bCs/>
          <w:sz w:val="28"/>
          <w:szCs w:val="28"/>
          <w:lang w:eastAsia="zh-CN"/>
        </w:rPr>
        <w:t>纯电动汽车（客车）部分，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下表所列车型的汽车生产企业名称发布错误，正确的应为“厦门金龙联合汽车工业有限公司”。</w:t>
      </w:r>
      <w:r>
        <w:rPr>
          <w:rFonts w:hint="eastAsia" w:ascii="黑体" w:hAnsi="黑体" w:eastAsia="黑体"/>
          <w:bCs/>
          <w:sz w:val="28"/>
          <w:szCs w:val="28"/>
        </w:rPr>
        <w:t xml:space="preserve">   </w:t>
      </w:r>
    </w:p>
    <w:tbl>
      <w:tblPr>
        <w:tblStyle w:val="7"/>
        <w:tblW w:w="15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3457"/>
        <w:gridCol w:w="3945"/>
        <w:gridCol w:w="3765"/>
        <w:gridCol w:w="3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序号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b/>
                <w:bCs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错误内容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b/>
                <w:bCs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正确内容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tabs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XMQ6106AGBEVL22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both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/>
              </w:rPr>
              <w:t>厦门金龙旅行车有限公司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55"/>
              </w:tabs>
              <w:wordWrap/>
              <w:adjustRightInd w:val="0"/>
              <w:snapToGrid w:val="0"/>
              <w:jc w:val="both"/>
              <w:outlineLvl w:val="9"/>
              <w:rPr>
                <w:rFonts w:hint="eastAsia" w:hAnsi="Arial" w:eastAsia="仿宋_GB2312" w:cs="Arial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/>
              </w:rPr>
              <w:t>厦门金龙联合汽车工业有限公司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XMQ6106AGBEVL23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XMQ6106AGBEVL24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XMQ6106AGBEVL25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XMQ6106AGBEVM2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XMQ6106AGBEVM3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XMQ6110BCBEVL13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XMQ6110BCBEVL14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XMQ6110BGBEVL7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XMQ6110BGBEVL8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XMQ6127AGBEVL7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XMQ6127AGBEVM1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XMQ6802AGBEVL12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XMQ6802AGBEVL13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XMQ6802AGBEVL14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XMQ6802AGBEVM1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XMQ6806BGBEVL2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XMQ6806BYBEVL2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XMQ6850AGBEVL14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XMQ6850AGBEVL15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XMQ6850AGBEVL16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XMQ6850BGBEVM2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320"/>
                <w:tab w:val="clear" w:pos="397"/>
              </w:tabs>
              <w:wordWrap/>
              <w:adjustRightInd w:val="0"/>
              <w:snapToGrid w:val="0"/>
              <w:ind w:left="454" w:leftChars="0" w:hanging="284" w:firstLineChars="0"/>
              <w:jc w:val="center"/>
              <w:outlineLvl w:val="9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XMQ6850BGBEVM3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  <w:lang w:val="en-US" w:eastAsia="zh-CN"/>
              </w:rPr>
              <w:t>纯电动城市客车</w:t>
            </w:r>
          </w:p>
        </w:tc>
        <w:tc>
          <w:tcPr>
            <w:tcW w:w="3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jc w:val="right"/>
              <w:outlineLvl w:val="9"/>
              <w:rPr>
                <w:rFonts w:hAnsi="Arial" w:cs="Arial"/>
                <w:color w:val="000000"/>
                <w:kern w:val="0"/>
                <w:sz w:val="20"/>
              </w:rPr>
            </w:pPr>
          </w:p>
        </w:tc>
      </w:tr>
    </w:tbl>
    <w:p>
      <w:pPr>
        <w:widowControl/>
        <w:numPr>
          <w:numId w:val="0"/>
        </w:numPr>
        <w:snapToGrid w:val="0"/>
        <w:spacing w:line="192" w:lineRule="auto"/>
        <w:rPr>
          <w:rFonts w:hint="eastAsia"/>
          <w:lang w:eastAsia="zh-CN"/>
        </w:rPr>
      </w:pPr>
    </w:p>
    <w:sectPr>
      <w:footerReference r:id="rId4" w:type="default"/>
      <w:pgSz w:w="16838" w:h="11906" w:orient="landscape"/>
      <w:pgMar w:top="567" w:right="873" w:bottom="567" w:left="873" w:header="851" w:footer="992" w:gutter="0"/>
      <w:pgNumType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firstLine="64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2"/>
      <w:tabs>
        <w:tab w:val="center" w:pos="7546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09526613">
    <w:nsid w:val="12730055"/>
    <w:multiLevelType w:val="multilevel"/>
    <w:tmpl w:val="12730055"/>
    <w:lvl w:ilvl="0" w:tentative="1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3" w:hanging="420"/>
      </w:pPr>
    </w:lvl>
    <w:lvl w:ilvl="2" w:tentative="1">
      <w:start w:val="1"/>
      <w:numFmt w:val="lowerRoman"/>
      <w:lvlText w:val="%3."/>
      <w:lvlJc w:val="right"/>
      <w:pPr>
        <w:ind w:left="1903" w:hanging="420"/>
      </w:pPr>
    </w:lvl>
    <w:lvl w:ilvl="3" w:tentative="1">
      <w:start w:val="1"/>
      <w:numFmt w:val="decimal"/>
      <w:lvlText w:val="%4."/>
      <w:lvlJc w:val="left"/>
      <w:pPr>
        <w:ind w:left="2323" w:hanging="420"/>
      </w:pPr>
    </w:lvl>
    <w:lvl w:ilvl="4" w:tentative="1">
      <w:start w:val="1"/>
      <w:numFmt w:val="lowerLetter"/>
      <w:lvlText w:val="%5)"/>
      <w:lvlJc w:val="left"/>
      <w:pPr>
        <w:ind w:left="2743" w:hanging="420"/>
      </w:pPr>
    </w:lvl>
    <w:lvl w:ilvl="5" w:tentative="1">
      <w:start w:val="1"/>
      <w:numFmt w:val="lowerRoman"/>
      <w:lvlText w:val="%6."/>
      <w:lvlJc w:val="right"/>
      <w:pPr>
        <w:ind w:left="3163" w:hanging="420"/>
      </w:pPr>
    </w:lvl>
    <w:lvl w:ilvl="6" w:tentative="1">
      <w:start w:val="1"/>
      <w:numFmt w:val="decimal"/>
      <w:lvlText w:val="%7."/>
      <w:lvlJc w:val="left"/>
      <w:pPr>
        <w:ind w:left="3583" w:hanging="420"/>
      </w:pPr>
    </w:lvl>
    <w:lvl w:ilvl="7" w:tentative="1">
      <w:start w:val="1"/>
      <w:numFmt w:val="lowerLetter"/>
      <w:lvlText w:val="%8)"/>
      <w:lvlJc w:val="left"/>
      <w:pPr>
        <w:ind w:left="4003" w:hanging="420"/>
      </w:pPr>
    </w:lvl>
    <w:lvl w:ilvl="8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534619446">
    <w:nsid w:val="5B786F36"/>
    <w:multiLevelType w:val="singleLevel"/>
    <w:tmpl w:val="5B786F36"/>
    <w:lvl w:ilvl="0" w:tentative="1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82344939">
    <w:nsid w:val="10D43DEB"/>
    <w:multiLevelType w:val="multilevel"/>
    <w:tmpl w:val="10D43DEB"/>
    <w:lvl w:ilvl="0" w:tentative="1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2" w:hanging="420"/>
      </w:pPr>
    </w:lvl>
    <w:lvl w:ilvl="2" w:tentative="1">
      <w:start w:val="1"/>
      <w:numFmt w:val="lowerRoman"/>
      <w:lvlText w:val="%3."/>
      <w:lvlJc w:val="right"/>
      <w:pPr>
        <w:ind w:left="1822" w:hanging="420"/>
      </w:pPr>
    </w:lvl>
    <w:lvl w:ilvl="3" w:tentative="1">
      <w:start w:val="1"/>
      <w:numFmt w:val="decimal"/>
      <w:lvlText w:val="%4."/>
      <w:lvlJc w:val="left"/>
      <w:pPr>
        <w:ind w:left="2242" w:hanging="420"/>
      </w:pPr>
    </w:lvl>
    <w:lvl w:ilvl="4" w:tentative="1">
      <w:start w:val="1"/>
      <w:numFmt w:val="lowerLetter"/>
      <w:lvlText w:val="%5)"/>
      <w:lvlJc w:val="left"/>
      <w:pPr>
        <w:ind w:left="2662" w:hanging="420"/>
      </w:pPr>
    </w:lvl>
    <w:lvl w:ilvl="5" w:tentative="1">
      <w:start w:val="1"/>
      <w:numFmt w:val="lowerRoman"/>
      <w:lvlText w:val="%6."/>
      <w:lvlJc w:val="right"/>
      <w:pPr>
        <w:ind w:left="3082" w:hanging="420"/>
      </w:pPr>
    </w:lvl>
    <w:lvl w:ilvl="6" w:tentative="1">
      <w:start w:val="1"/>
      <w:numFmt w:val="decimal"/>
      <w:lvlText w:val="%7."/>
      <w:lvlJc w:val="left"/>
      <w:pPr>
        <w:ind w:left="3502" w:hanging="420"/>
      </w:pPr>
    </w:lvl>
    <w:lvl w:ilvl="7" w:tentative="1">
      <w:start w:val="1"/>
      <w:numFmt w:val="lowerLetter"/>
      <w:lvlText w:val="%8)"/>
      <w:lvlJc w:val="left"/>
      <w:pPr>
        <w:ind w:left="3922" w:hanging="420"/>
      </w:pPr>
    </w:lvl>
    <w:lvl w:ilvl="8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718155">
    <w:nsid w:val="0094498B"/>
    <w:multiLevelType w:val="singleLevel"/>
    <w:tmpl w:val="0094498B"/>
    <w:lvl w:ilvl="0" w:tentative="1">
      <w:start w:val="1"/>
      <w:numFmt w:val="decimal"/>
      <w:lvlText w:val="%1"/>
      <w:lvlJc w:val="left"/>
      <w:pPr>
        <w:tabs>
          <w:tab w:val="left" w:pos="397"/>
        </w:tabs>
        <w:ind w:left="454" w:leftChars="0" w:hanging="284" w:firstLineChars="0"/>
      </w:pPr>
      <w:rPr>
        <w:rFonts w:hint="default"/>
      </w:rPr>
    </w:lvl>
  </w:abstractNum>
  <w:num w:numId="1">
    <w:abstractNumId w:val="309526613"/>
  </w:num>
  <w:num w:numId="2">
    <w:abstractNumId w:val="282344939"/>
  </w:num>
  <w:num w:numId="3">
    <w:abstractNumId w:val="1534619446"/>
  </w:num>
  <w:num w:numId="4">
    <w:abstractNumId w:val="97181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B456B"/>
    <w:rsid w:val="000013A5"/>
    <w:rsid w:val="00007E45"/>
    <w:rsid w:val="0001109F"/>
    <w:rsid w:val="00022FE8"/>
    <w:rsid w:val="00035264"/>
    <w:rsid w:val="00035B83"/>
    <w:rsid w:val="00040518"/>
    <w:rsid w:val="00040539"/>
    <w:rsid w:val="0005189A"/>
    <w:rsid w:val="00064E96"/>
    <w:rsid w:val="000A1218"/>
    <w:rsid w:val="000B2630"/>
    <w:rsid w:val="000D2BAB"/>
    <w:rsid w:val="000D57A2"/>
    <w:rsid w:val="00105E50"/>
    <w:rsid w:val="00110DCD"/>
    <w:rsid w:val="00151D30"/>
    <w:rsid w:val="00152750"/>
    <w:rsid w:val="00186BF2"/>
    <w:rsid w:val="00194838"/>
    <w:rsid w:val="001B304E"/>
    <w:rsid w:val="001F5B3B"/>
    <w:rsid w:val="002142D4"/>
    <w:rsid w:val="002550AE"/>
    <w:rsid w:val="00292BD1"/>
    <w:rsid w:val="002B64A3"/>
    <w:rsid w:val="002C5639"/>
    <w:rsid w:val="002C7886"/>
    <w:rsid w:val="002D142E"/>
    <w:rsid w:val="002D3BD8"/>
    <w:rsid w:val="002D77FD"/>
    <w:rsid w:val="002F2427"/>
    <w:rsid w:val="002F69A8"/>
    <w:rsid w:val="0031241A"/>
    <w:rsid w:val="00320524"/>
    <w:rsid w:val="00357019"/>
    <w:rsid w:val="00367838"/>
    <w:rsid w:val="0037087C"/>
    <w:rsid w:val="00376CDF"/>
    <w:rsid w:val="00383740"/>
    <w:rsid w:val="00384DC3"/>
    <w:rsid w:val="00387ACB"/>
    <w:rsid w:val="00394C9E"/>
    <w:rsid w:val="003A5A73"/>
    <w:rsid w:val="003C112D"/>
    <w:rsid w:val="003D1D12"/>
    <w:rsid w:val="0040555E"/>
    <w:rsid w:val="00413EEB"/>
    <w:rsid w:val="004178AF"/>
    <w:rsid w:val="0042505B"/>
    <w:rsid w:val="00432676"/>
    <w:rsid w:val="0043553D"/>
    <w:rsid w:val="00460928"/>
    <w:rsid w:val="00487395"/>
    <w:rsid w:val="0049132E"/>
    <w:rsid w:val="004A7F99"/>
    <w:rsid w:val="004C097F"/>
    <w:rsid w:val="004C1F9C"/>
    <w:rsid w:val="004C52E9"/>
    <w:rsid w:val="004D2BA1"/>
    <w:rsid w:val="00513AF3"/>
    <w:rsid w:val="00521926"/>
    <w:rsid w:val="00531915"/>
    <w:rsid w:val="005339F9"/>
    <w:rsid w:val="005361EC"/>
    <w:rsid w:val="00563593"/>
    <w:rsid w:val="005734F6"/>
    <w:rsid w:val="00576049"/>
    <w:rsid w:val="00581AFA"/>
    <w:rsid w:val="00597112"/>
    <w:rsid w:val="005B3CDD"/>
    <w:rsid w:val="005B43FE"/>
    <w:rsid w:val="005B6984"/>
    <w:rsid w:val="005B7645"/>
    <w:rsid w:val="00602F64"/>
    <w:rsid w:val="0060789A"/>
    <w:rsid w:val="006158D1"/>
    <w:rsid w:val="00637A03"/>
    <w:rsid w:val="006465B5"/>
    <w:rsid w:val="006470A0"/>
    <w:rsid w:val="00667B77"/>
    <w:rsid w:val="00675E9E"/>
    <w:rsid w:val="0067726A"/>
    <w:rsid w:val="006800CA"/>
    <w:rsid w:val="00684016"/>
    <w:rsid w:val="00686137"/>
    <w:rsid w:val="006B5F7C"/>
    <w:rsid w:val="006B6F45"/>
    <w:rsid w:val="006E30EA"/>
    <w:rsid w:val="006E3FBF"/>
    <w:rsid w:val="006E7260"/>
    <w:rsid w:val="006F020D"/>
    <w:rsid w:val="00705875"/>
    <w:rsid w:val="0070633D"/>
    <w:rsid w:val="00710C69"/>
    <w:rsid w:val="00711E94"/>
    <w:rsid w:val="00723956"/>
    <w:rsid w:val="0074687F"/>
    <w:rsid w:val="00746BB8"/>
    <w:rsid w:val="00746C82"/>
    <w:rsid w:val="00747053"/>
    <w:rsid w:val="00753F4D"/>
    <w:rsid w:val="00774AB1"/>
    <w:rsid w:val="00790728"/>
    <w:rsid w:val="007A17E9"/>
    <w:rsid w:val="007A3865"/>
    <w:rsid w:val="007A60DF"/>
    <w:rsid w:val="007B6D75"/>
    <w:rsid w:val="007D2062"/>
    <w:rsid w:val="007E3C64"/>
    <w:rsid w:val="00821170"/>
    <w:rsid w:val="008325C9"/>
    <w:rsid w:val="00832BA2"/>
    <w:rsid w:val="00837140"/>
    <w:rsid w:val="008418F0"/>
    <w:rsid w:val="0084747B"/>
    <w:rsid w:val="00854648"/>
    <w:rsid w:val="008639A7"/>
    <w:rsid w:val="00865BEC"/>
    <w:rsid w:val="008713B0"/>
    <w:rsid w:val="008A3C61"/>
    <w:rsid w:val="008A7936"/>
    <w:rsid w:val="008B5F9B"/>
    <w:rsid w:val="008E5AE3"/>
    <w:rsid w:val="008F0537"/>
    <w:rsid w:val="00915A03"/>
    <w:rsid w:val="0094466A"/>
    <w:rsid w:val="00980896"/>
    <w:rsid w:val="009B1220"/>
    <w:rsid w:val="009C1C04"/>
    <w:rsid w:val="009C57F6"/>
    <w:rsid w:val="009D5225"/>
    <w:rsid w:val="009D68F6"/>
    <w:rsid w:val="009E39CA"/>
    <w:rsid w:val="009E794A"/>
    <w:rsid w:val="00A25654"/>
    <w:rsid w:val="00A27CF3"/>
    <w:rsid w:val="00A32A42"/>
    <w:rsid w:val="00A67D6F"/>
    <w:rsid w:val="00A90B94"/>
    <w:rsid w:val="00A924E1"/>
    <w:rsid w:val="00A965FF"/>
    <w:rsid w:val="00AA0304"/>
    <w:rsid w:val="00AA07AF"/>
    <w:rsid w:val="00AA3D21"/>
    <w:rsid w:val="00AB1A4C"/>
    <w:rsid w:val="00AC3526"/>
    <w:rsid w:val="00AD0206"/>
    <w:rsid w:val="00AD588D"/>
    <w:rsid w:val="00AE64DF"/>
    <w:rsid w:val="00B02062"/>
    <w:rsid w:val="00B020F8"/>
    <w:rsid w:val="00B15BB0"/>
    <w:rsid w:val="00B27C4A"/>
    <w:rsid w:val="00B43AC3"/>
    <w:rsid w:val="00B61609"/>
    <w:rsid w:val="00B82CF8"/>
    <w:rsid w:val="00BB4944"/>
    <w:rsid w:val="00BC33F2"/>
    <w:rsid w:val="00BD2D72"/>
    <w:rsid w:val="00C16416"/>
    <w:rsid w:val="00C27D56"/>
    <w:rsid w:val="00C30841"/>
    <w:rsid w:val="00C60C80"/>
    <w:rsid w:val="00C66EA0"/>
    <w:rsid w:val="00C91505"/>
    <w:rsid w:val="00C93722"/>
    <w:rsid w:val="00C96D95"/>
    <w:rsid w:val="00CB456B"/>
    <w:rsid w:val="00CC20B8"/>
    <w:rsid w:val="00CC5DCE"/>
    <w:rsid w:val="00CF7F0F"/>
    <w:rsid w:val="00D108C9"/>
    <w:rsid w:val="00D349DF"/>
    <w:rsid w:val="00D540A8"/>
    <w:rsid w:val="00D674FD"/>
    <w:rsid w:val="00D733E8"/>
    <w:rsid w:val="00D73BDA"/>
    <w:rsid w:val="00DA30BE"/>
    <w:rsid w:val="00DD11C2"/>
    <w:rsid w:val="00DD5611"/>
    <w:rsid w:val="00DF11E2"/>
    <w:rsid w:val="00DF1502"/>
    <w:rsid w:val="00DF1A48"/>
    <w:rsid w:val="00DF69E1"/>
    <w:rsid w:val="00E14857"/>
    <w:rsid w:val="00E14EC3"/>
    <w:rsid w:val="00E170AD"/>
    <w:rsid w:val="00E208E2"/>
    <w:rsid w:val="00E24376"/>
    <w:rsid w:val="00E47275"/>
    <w:rsid w:val="00E74F03"/>
    <w:rsid w:val="00E90454"/>
    <w:rsid w:val="00EB5B94"/>
    <w:rsid w:val="00ED2EBB"/>
    <w:rsid w:val="00EE42CC"/>
    <w:rsid w:val="00F03E33"/>
    <w:rsid w:val="00F05613"/>
    <w:rsid w:val="00F474F4"/>
    <w:rsid w:val="00F56127"/>
    <w:rsid w:val="00F957A5"/>
    <w:rsid w:val="00FA7B47"/>
    <w:rsid w:val="00FB61F7"/>
    <w:rsid w:val="00FC1CBC"/>
    <w:rsid w:val="00FC4839"/>
    <w:rsid w:val="00FF4A3A"/>
    <w:rsid w:val="01357970"/>
    <w:rsid w:val="048E5346"/>
    <w:rsid w:val="0493079C"/>
    <w:rsid w:val="0588309A"/>
    <w:rsid w:val="06761E30"/>
    <w:rsid w:val="06E443B5"/>
    <w:rsid w:val="0E862C71"/>
    <w:rsid w:val="1AD763CD"/>
    <w:rsid w:val="1B9B66B3"/>
    <w:rsid w:val="1DF8083B"/>
    <w:rsid w:val="213C69EC"/>
    <w:rsid w:val="21FD2A78"/>
    <w:rsid w:val="240825F8"/>
    <w:rsid w:val="256E7AF5"/>
    <w:rsid w:val="2AA75713"/>
    <w:rsid w:val="2BE422E6"/>
    <w:rsid w:val="2D2F5DF5"/>
    <w:rsid w:val="2E1C1933"/>
    <w:rsid w:val="32822041"/>
    <w:rsid w:val="37C81DD7"/>
    <w:rsid w:val="3D2126A6"/>
    <w:rsid w:val="3F0A738C"/>
    <w:rsid w:val="42FD2F06"/>
    <w:rsid w:val="43EC4E90"/>
    <w:rsid w:val="43F62088"/>
    <w:rsid w:val="4C3F16E7"/>
    <w:rsid w:val="4CD04B08"/>
    <w:rsid w:val="4D441B0D"/>
    <w:rsid w:val="51A972F7"/>
    <w:rsid w:val="529B441D"/>
    <w:rsid w:val="595753E4"/>
    <w:rsid w:val="60B13C3A"/>
    <w:rsid w:val="61B24E03"/>
    <w:rsid w:val="623644AE"/>
    <w:rsid w:val="62752890"/>
    <w:rsid w:val="629F0D6B"/>
    <w:rsid w:val="68213591"/>
    <w:rsid w:val="69457EB0"/>
    <w:rsid w:val="6A301449"/>
    <w:rsid w:val="6EA73353"/>
    <w:rsid w:val="7164133D"/>
    <w:rsid w:val="741D022D"/>
    <w:rsid w:val="7469097A"/>
    <w:rsid w:val="75A07E88"/>
    <w:rsid w:val="77CB7193"/>
    <w:rsid w:val="78364649"/>
    <w:rsid w:val="7E99434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华文中宋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  <w:szCs w:val="22"/>
    </w:rPr>
  </w:style>
  <w:style w:type="paragraph" w:customStyle="1" w:styleId="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b/>
      <w:bCs/>
      <w:kern w:val="0"/>
      <w:sz w:val="22"/>
      <w:szCs w:val="22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6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paragraph" w:customStyle="1" w:styleId="2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  <w:szCs w:val="22"/>
    </w:rPr>
  </w:style>
  <w:style w:type="paragraph" w:customStyle="1" w:styleId="2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Ansi="宋体" w:cs="宋体"/>
      <w:b/>
      <w:bCs/>
      <w:color w:val="000000"/>
      <w:kern w:val="0"/>
      <w:sz w:val="22"/>
      <w:szCs w:val="22"/>
    </w:rPr>
  </w:style>
  <w:style w:type="paragraph" w:customStyle="1" w:styleId="2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b/>
      <w:bCs/>
      <w:color w:val="000000"/>
      <w:kern w:val="0"/>
      <w:sz w:val="22"/>
      <w:szCs w:val="22"/>
    </w:rPr>
  </w:style>
  <w:style w:type="paragraph" w:customStyle="1" w:styleId="29">
    <w:name w:val="仿宋_GB2312"/>
    <w:basedOn w:val="1"/>
    <w:link w:val="41"/>
    <w:qFormat/>
    <w:uiPriority w:val="0"/>
    <w:pPr>
      <w:widowControl/>
      <w:jc w:val="center"/>
    </w:pPr>
    <w:rPr>
      <w:rFonts w:hAnsi="等线" w:cs="宋体"/>
      <w:bCs/>
      <w:color w:val="000000"/>
      <w:kern w:val="0"/>
      <w:sz w:val="21"/>
      <w:szCs w:val="22"/>
    </w:rPr>
  </w:style>
  <w:style w:type="paragraph" w:customStyle="1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hAnsi="宋体" w:cs="宋体"/>
      <w:color w:val="000000"/>
      <w:kern w:val="0"/>
      <w:sz w:val="20"/>
    </w:rPr>
  </w:style>
  <w:style w:type="paragraph" w:customStyle="1" w:styleId="32">
    <w:name w:val="et9"/>
    <w:basedOn w:val="1"/>
    <w:uiPriority w:val="0"/>
    <w:pPr>
      <w:widowControl/>
      <w:spacing w:before="100" w:beforeAutospacing="1" w:after="100" w:afterAutospacing="1"/>
      <w:jc w:val="left"/>
      <w:textAlignment w:val="bottom"/>
    </w:pPr>
    <w:rPr>
      <w:rFonts w:hAnsi="宋体" w:cs="宋体"/>
      <w:color w:val="000000"/>
      <w:kern w:val="0"/>
      <w:sz w:val="20"/>
    </w:rPr>
  </w:style>
  <w:style w:type="paragraph" w:customStyle="1" w:styleId="33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hAnsi="宋体" w:cs="宋体"/>
      <w:color w:val="000000"/>
      <w:kern w:val="0"/>
      <w:sz w:val="20"/>
    </w:rPr>
  </w:style>
  <w:style w:type="paragraph" w:customStyle="1" w:styleId="34">
    <w:name w:val="et12"/>
    <w:basedOn w:val="1"/>
    <w:uiPriority w:val="0"/>
    <w:pPr>
      <w:widowControl/>
      <w:spacing w:before="100" w:beforeAutospacing="1" w:after="100" w:afterAutospacing="1"/>
      <w:jc w:val="left"/>
      <w:textAlignment w:val="bottom"/>
    </w:pPr>
    <w:rPr>
      <w:rFonts w:hAnsi="宋体" w:cs="宋体"/>
      <w:color w:val="000000"/>
      <w:kern w:val="0"/>
      <w:sz w:val="20"/>
    </w:rPr>
  </w:style>
  <w:style w:type="paragraph" w:customStyle="1" w:styleId="35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hAnsi="宋体" w:cs="宋体"/>
      <w:color w:val="000000"/>
      <w:kern w:val="0"/>
      <w:sz w:val="20"/>
    </w:rPr>
  </w:style>
  <w:style w:type="paragraph" w:customStyle="1" w:styleId="36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hAnsi="宋体" w:cs="宋体"/>
      <w:color w:val="000000"/>
      <w:kern w:val="0"/>
      <w:sz w:val="20"/>
    </w:rPr>
  </w:style>
  <w:style w:type="paragraph" w:customStyle="1" w:styleId="37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hAnsi="宋体" w:cs="宋体"/>
      <w:color w:val="000000"/>
      <w:kern w:val="0"/>
      <w:sz w:val="20"/>
    </w:rPr>
  </w:style>
  <w:style w:type="paragraph" w:customStyle="1" w:styleId="38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hAnsi="宋体" w:cs="宋体"/>
      <w:color w:val="000000"/>
      <w:kern w:val="0"/>
      <w:sz w:val="20"/>
    </w:rPr>
  </w:style>
  <w:style w:type="character" w:customStyle="1" w:styleId="39">
    <w:name w:val="页脚 字符"/>
    <w:basedOn w:val="4"/>
    <w:link w:val="2"/>
    <w:qFormat/>
    <w:uiPriority w:val="99"/>
    <w:rPr>
      <w:rFonts w:ascii="仿宋_GB2312" w:hAnsi="仿宋_GB2312" w:eastAsia="仿宋_GB2312" w:cs="华文中宋"/>
      <w:sz w:val="18"/>
      <w:szCs w:val="18"/>
    </w:rPr>
  </w:style>
  <w:style w:type="character" w:customStyle="1" w:styleId="40">
    <w:name w:val="页眉 字符"/>
    <w:basedOn w:val="4"/>
    <w:link w:val="3"/>
    <w:qFormat/>
    <w:uiPriority w:val="99"/>
    <w:rPr>
      <w:rFonts w:ascii="仿宋_GB2312" w:hAnsi="仿宋_GB2312" w:eastAsia="仿宋_GB2312" w:cs="华文中宋"/>
      <w:sz w:val="18"/>
      <w:szCs w:val="18"/>
    </w:rPr>
  </w:style>
  <w:style w:type="character" w:customStyle="1" w:styleId="41">
    <w:name w:val="仿宋_GB2312 字符"/>
    <w:basedOn w:val="4"/>
    <w:link w:val="29"/>
    <w:qFormat/>
    <w:uiPriority w:val="0"/>
    <w:rPr>
      <w:rFonts w:ascii="仿宋_GB2312" w:hAnsi="等线" w:eastAsia="仿宋_GB2312" w:cs="宋体"/>
      <w:bCs/>
      <w:color w:val="000000"/>
      <w:sz w:val="21"/>
      <w:szCs w:val="22"/>
    </w:rPr>
  </w:style>
  <w:style w:type="character" w:customStyle="1" w:styleId="42">
    <w:name w:val="bulletnumber"/>
    <w:basedOn w:val="4"/>
    <w:uiPriority w:val="0"/>
    <w:rPr>
      <w:b/>
      <w:color w:val="66CCFF"/>
      <w:sz w:val="48"/>
      <w:szCs w:val="48"/>
    </w:rPr>
  </w:style>
  <w:style w:type="character" w:customStyle="1" w:styleId="43">
    <w:name w:val="bullettext"/>
    <w:basedOn w:val="4"/>
    <w:qFormat/>
    <w:uiPriority w:val="0"/>
    <w:rPr>
      <w:b/>
      <w:spacing w:val="15"/>
      <w:sz w:val="18"/>
      <w:szCs w:val="18"/>
    </w:rPr>
  </w:style>
  <w:style w:type="character" w:customStyle="1" w:styleId="44">
    <w:name w:val="offscreen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2545</Words>
  <Characters>14508</Characters>
  <Lines>120</Lines>
  <Paragraphs>34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2018-10-19T09:48:00Z</dcterms:created>
  <dc:creator>MYMY</dc:creator>
  <cp:lastModifiedBy>吕仁志</cp:lastModifiedBy>
  <cp:lastPrinted>2018-11-01T06:30:45Z</cp:lastPrinted>
  <dcterms:modified xsi:type="dcterms:W3CDTF">2018-11-01T06:30:52Z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